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2E77" w14:textId="59A92DD5" w:rsidR="0073050F" w:rsidRPr="00157AF1" w:rsidRDefault="003F4EA5" w:rsidP="00157AF1">
      <w:pPr>
        <w:spacing w:line="360" w:lineRule="auto"/>
        <w:jc w:val="center"/>
        <w:rPr>
          <w:rFonts w:ascii="宋体" w:hAnsi="宋体"/>
          <w:b/>
          <w:spacing w:val="20"/>
          <w:sz w:val="30"/>
          <w:szCs w:val="30"/>
        </w:rPr>
      </w:pPr>
      <w:r>
        <w:rPr>
          <w:rFonts w:ascii="宋体" w:cs="宋体"/>
          <w:snapToGrid w:val="0"/>
          <w:sz w:val="30"/>
          <w:szCs w:val="30"/>
        </w:rPr>
        <w:t xml:space="preserve"> </w:t>
      </w:r>
      <w:r w:rsidR="00ED7E5A" w:rsidRPr="00ED7E5A">
        <w:rPr>
          <w:rFonts w:ascii="宋体" w:cs="宋体" w:hint="eastAsia"/>
          <w:snapToGrid w:val="0"/>
          <w:sz w:val="30"/>
          <w:szCs w:val="30"/>
        </w:rPr>
        <w:t>20</w:t>
      </w:r>
      <w:r w:rsidR="002114D2">
        <w:rPr>
          <w:rFonts w:ascii="宋体" w:cs="宋体"/>
          <w:snapToGrid w:val="0"/>
          <w:sz w:val="30"/>
          <w:szCs w:val="30"/>
        </w:rPr>
        <w:t>25</w:t>
      </w:r>
      <w:r w:rsidR="002114D2">
        <w:rPr>
          <w:rFonts w:ascii="宋体" w:cs="宋体" w:hint="eastAsia"/>
          <w:snapToGrid w:val="0"/>
          <w:sz w:val="30"/>
          <w:szCs w:val="30"/>
        </w:rPr>
        <w:t>年胰岛素泵、多功能电动产床</w:t>
      </w:r>
      <w:r w:rsidR="00ED7E5A" w:rsidRPr="00ED7E5A">
        <w:rPr>
          <w:rFonts w:ascii="宋体" w:cs="宋体" w:hint="eastAsia"/>
          <w:snapToGrid w:val="0"/>
          <w:sz w:val="30"/>
          <w:szCs w:val="30"/>
        </w:rPr>
        <w:t>采购项目</w:t>
      </w:r>
      <w:r w:rsidR="0073050F" w:rsidRPr="0073050F">
        <w:rPr>
          <w:rFonts w:ascii="宋体" w:cs="宋体" w:hint="eastAsia"/>
          <w:snapToGrid w:val="0"/>
          <w:sz w:val="30"/>
          <w:szCs w:val="30"/>
        </w:rPr>
        <w:t>评分标准</w:t>
      </w:r>
    </w:p>
    <w:p w14:paraId="343BC32E" w14:textId="77777777" w:rsidR="0073050F" w:rsidRDefault="0073050F" w:rsidP="0073050F">
      <w:pPr>
        <w:pStyle w:val="a7"/>
        <w:spacing w:before="3"/>
        <w:rPr>
          <w:rFonts w:ascii="楷体"/>
          <w:sz w:val="23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18"/>
        <w:gridCol w:w="1773"/>
        <w:gridCol w:w="4867"/>
      </w:tblGrid>
      <w:tr w:rsidR="0073050F" w14:paraId="504A84D9" w14:textId="77777777" w:rsidTr="009D5A0C">
        <w:trPr>
          <w:trHeight w:val="327"/>
        </w:trPr>
        <w:tc>
          <w:tcPr>
            <w:tcW w:w="2878" w:type="dxa"/>
            <w:gridSpan w:val="2"/>
          </w:tcPr>
          <w:p w14:paraId="73BB85D0" w14:textId="77777777" w:rsidR="0073050F" w:rsidRDefault="0073050F" w:rsidP="009D5A0C">
            <w:pPr>
              <w:pStyle w:val="TableParagraph"/>
              <w:spacing w:line="308" w:lineRule="exact"/>
              <w:ind w:left="1004" w:right="990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3"/>
                <w:sz w:val="21"/>
              </w:rPr>
              <w:t>评分项目</w:t>
            </w:r>
            <w:proofErr w:type="spellEnd"/>
          </w:p>
        </w:tc>
        <w:tc>
          <w:tcPr>
            <w:tcW w:w="1773" w:type="dxa"/>
          </w:tcPr>
          <w:p w14:paraId="7C096F0D" w14:textId="77777777" w:rsidR="0073050F" w:rsidRDefault="0073050F" w:rsidP="009D5A0C">
            <w:pPr>
              <w:pStyle w:val="TableParagraph"/>
              <w:spacing w:line="308" w:lineRule="exact"/>
              <w:ind w:left="661" w:right="647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  <w:sz w:val="21"/>
              </w:rPr>
              <w:t>分数</w:t>
            </w:r>
            <w:proofErr w:type="spellEnd"/>
          </w:p>
        </w:tc>
        <w:tc>
          <w:tcPr>
            <w:tcW w:w="4867" w:type="dxa"/>
          </w:tcPr>
          <w:p w14:paraId="10F6348B" w14:textId="77777777" w:rsidR="0073050F" w:rsidRDefault="0073050F" w:rsidP="009D5A0C">
            <w:pPr>
              <w:pStyle w:val="TableParagraph"/>
              <w:spacing w:line="308" w:lineRule="exact"/>
              <w:ind w:left="16" w:right="2"/>
              <w:jc w:val="center"/>
              <w:rPr>
                <w:rFonts w:ascii="Microsoft JhengHei" w:eastAsia="Microsoft JhengHei"/>
                <w:b/>
                <w:sz w:val="21"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3"/>
                <w:sz w:val="21"/>
              </w:rPr>
              <w:t>评分标准</w:t>
            </w:r>
            <w:proofErr w:type="spellEnd"/>
          </w:p>
        </w:tc>
      </w:tr>
      <w:tr w:rsidR="0073050F" w:rsidRPr="00C75F0E" w14:paraId="2D0F8ED4" w14:textId="77777777" w:rsidTr="009D5A0C">
        <w:trPr>
          <w:trHeight w:val="952"/>
        </w:trPr>
        <w:tc>
          <w:tcPr>
            <w:tcW w:w="960" w:type="dxa"/>
          </w:tcPr>
          <w:p w14:paraId="55D75631" w14:textId="77777777" w:rsidR="0073050F" w:rsidRPr="00C75F0E" w:rsidRDefault="0073050F" w:rsidP="009D5A0C">
            <w:pPr>
              <w:pStyle w:val="TableParagraph"/>
              <w:spacing w:before="31" w:line="360" w:lineRule="auto"/>
              <w:ind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1127C1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价格部分</w:t>
            </w:r>
          </w:p>
          <w:p w14:paraId="7D2EE2C7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（3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分）</w:t>
            </w:r>
          </w:p>
          <w:p w14:paraId="0ABEF2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5A698B8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E1AF6B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投标报价</w:t>
            </w:r>
          </w:p>
        </w:tc>
        <w:tc>
          <w:tcPr>
            <w:tcW w:w="1773" w:type="dxa"/>
          </w:tcPr>
          <w:p w14:paraId="0B778C3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44A191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4867" w:type="dxa"/>
          </w:tcPr>
          <w:p w14:paraId="29B1EA7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评标基准价 C=所有有效标书投标报价(或最终价格)中的最低投标报价。报价得分 = 评标基准价÷</w:t>
            </w:r>
          </w:p>
          <w:p w14:paraId="297C9FE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（投标报价或者最终价格）× 满分</w:t>
            </w:r>
          </w:p>
        </w:tc>
      </w:tr>
      <w:tr w:rsidR="0073050F" w:rsidRPr="00C75F0E" w14:paraId="268DE578" w14:textId="77777777" w:rsidTr="009D5A0C">
        <w:trPr>
          <w:trHeight w:val="1576"/>
        </w:trPr>
        <w:tc>
          <w:tcPr>
            <w:tcW w:w="960" w:type="dxa"/>
            <w:vMerge w:val="restart"/>
            <w:tcBorders>
              <w:top w:val="nil"/>
            </w:tcBorders>
          </w:tcPr>
          <w:p w14:paraId="48E7250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685028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7BE74E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097411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5A90FA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1C9927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05CC8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商务部分</w:t>
            </w:r>
          </w:p>
          <w:p w14:paraId="52835DD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1918" w:type="dxa"/>
          </w:tcPr>
          <w:p w14:paraId="14B2C31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8F30A9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EEB314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投标人业绩</w:t>
            </w:r>
          </w:p>
        </w:tc>
        <w:tc>
          <w:tcPr>
            <w:tcW w:w="1773" w:type="dxa"/>
          </w:tcPr>
          <w:p w14:paraId="6FCD6CF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DB391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32937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4288F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投标人自 2023 年1月1日至今已签订合同的同类项目业绩(同类项目系指至少需包含本次采购范围内核心产品之一)得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分，最多得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分。注：须提供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清晰的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含销售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价格的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中标通知书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或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合同的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复印件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，未提供或提供不全的不得分。</w:t>
            </w:r>
          </w:p>
        </w:tc>
      </w:tr>
      <w:tr w:rsidR="0073050F" w:rsidRPr="00C75F0E" w14:paraId="79687B90" w14:textId="77777777" w:rsidTr="009D5A0C">
        <w:trPr>
          <w:trHeight w:val="1576"/>
        </w:trPr>
        <w:tc>
          <w:tcPr>
            <w:tcW w:w="960" w:type="dxa"/>
            <w:vMerge/>
          </w:tcPr>
          <w:p w14:paraId="2CA8EFB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</w:tcPr>
          <w:p w14:paraId="6801A92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2C4382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CAB265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售后服务方案</w:t>
            </w:r>
          </w:p>
        </w:tc>
        <w:tc>
          <w:tcPr>
            <w:tcW w:w="1773" w:type="dxa"/>
          </w:tcPr>
          <w:p w14:paraId="2CEA4F8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3F93D1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BAA6A4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53BC49C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根据投标人提供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的维保方案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内容进行评价：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维保方案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具体且根据实际情况定期检测具有针对性的，得5分；方案清晰得当、有相关内容的得3分，方案不全面或有瑕疵，针对性不强的得2分。未提供的不得分。</w:t>
            </w:r>
          </w:p>
        </w:tc>
      </w:tr>
      <w:tr w:rsidR="0073050F" w:rsidRPr="00C75F0E" w14:paraId="7B03EAD6" w14:textId="77777777" w:rsidTr="009D5A0C">
        <w:trPr>
          <w:trHeight w:val="1576"/>
        </w:trPr>
        <w:tc>
          <w:tcPr>
            <w:tcW w:w="960" w:type="dxa"/>
            <w:vMerge/>
          </w:tcPr>
          <w:p w14:paraId="38593CB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27A5C6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B375F7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安装调试方案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</w:t>
            </w:r>
          </w:p>
          <w:p w14:paraId="56562AB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培训及技术支持</w:t>
            </w:r>
          </w:p>
        </w:tc>
        <w:tc>
          <w:tcPr>
            <w:tcW w:w="1773" w:type="dxa"/>
          </w:tcPr>
          <w:p w14:paraId="42B1FAE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0F29DB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69992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3C85FB3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根据投标人提供的针对本项目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安装调试及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培训方案内容及技术支持等情况进行评价：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安装调试与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培训方案具体且根据实际情况具有针对性，能够保证操作人员熟练使用的得5分；培训方案清晰得当、有技术支持内容的得3分，培训方案不全面或有瑕疵，针对性不强的得2分。未提供的不得分。</w:t>
            </w:r>
          </w:p>
        </w:tc>
      </w:tr>
      <w:tr w:rsidR="0073050F" w:rsidRPr="00C75F0E" w14:paraId="48F50AEC" w14:textId="77777777" w:rsidTr="009D5A0C">
        <w:trPr>
          <w:trHeight w:val="1576"/>
        </w:trPr>
        <w:tc>
          <w:tcPr>
            <w:tcW w:w="960" w:type="dxa"/>
            <w:vMerge/>
            <w:tcBorders>
              <w:bottom w:val="single" w:sz="4" w:space="0" w:color="auto"/>
            </w:tcBorders>
          </w:tcPr>
          <w:p w14:paraId="6054FCD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A47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734596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E579AC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1D927D2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质量保证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</w:p>
          <w:p w14:paraId="72D97C3A" w14:textId="77777777" w:rsidR="0073050F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C7FAE3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694B323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4D3728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EDE78F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7D486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67" w:type="dxa"/>
          </w:tcPr>
          <w:p w14:paraId="2F28BD5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根据所投产品质量保证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进行评价，投标人所投产品质量稳定、安全性高、具有完善的质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保承诺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的得5分；所投产品质量可靠，具有安全性、质保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可行得3分，所投产品质量不稳定，安全性有隐患，质保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方案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不全面，得2分。本项内容未提供不得分。</w:t>
            </w:r>
          </w:p>
        </w:tc>
      </w:tr>
    </w:tbl>
    <w:p w14:paraId="7BB0E8C8" w14:textId="77777777" w:rsidR="0073050F" w:rsidRPr="00C75F0E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4CDF33D2" w14:textId="77777777" w:rsidR="0073050F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29D3E02C" w14:textId="77777777" w:rsidR="0073050F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</w:pPr>
    </w:p>
    <w:p w14:paraId="404BCC81" w14:textId="77777777" w:rsidR="0073050F" w:rsidRPr="00C75F0E" w:rsidRDefault="0073050F" w:rsidP="0073050F">
      <w:pPr>
        <w:pStyle w:val="TableParagraph"/>
        <w:spacing w:before="31" w:line="360" w:lineRule="auto"/>
        <w:ind w:left="13" w:right="-15"/>
        <w:jc w:val="both"/>
        <w:rPr>
          <w:rFonts w:ascii="宋体" w:eastAsia="宋体" w:hAnsi="宋体"/>
          <w:sz w:val="21"/>
          <w:szCs w:val="21"/>
          <w:lang w:eastAsia="zh-CN"/>
        </w:rPr>
        <w:sectPr w:rsidR="0073050F" w:rsidRPr="00C75F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440" w:right="780" w:bottom="1180" w:left="1020" w:header="0" w:footer="997" w:gutter="0"/>
          <w:cols w:space="720"/>
        </w:sect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6"/>
        <w:gridCol w:w="876"/>
        <w:gridCol w:w="874"/>
        <w:gridCol w:w="1615"/>
        <w:gridCol w:w="4052"/>
      </w:tblGrid>
      <w:tr w:rsidR="0073050F" w:rsidRPr="00C75F0E" w14:paraId="48CA59DE" w14:textId="77777777" w:rsidTr="009D5A0C">
        <w:trPr>
          <w:trHeight w:val="631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468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12AB44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E53EE5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4EAC5C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B19AF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193AAE3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90F8B2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45B067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3145AF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210" w:right="-15" w:hangingChars="100" w:hanging="21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技术部分(50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3F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328525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CEB089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FB5DC9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EDCE5E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B6D70D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响应情况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2ED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BE18F3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基本分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E8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849186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2444" w:type="pct"/>
            <w:tcBorders>
              <w:left w:val="single" w:sz="4" w:space="0" w:color="auto"/>
            </w:tcBorders>
          </w:tcPr>
          <w:p w14:paraId="0739A061" w14:textId="28D76EF8" w:rsidR="0073050F" w:rsidRPr="00C75F0E" w:rsidRDefault="003F72CC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F72CC">
              <w:rPr>
                <w:rFonts w:ascii="宋体" w:eastAsia="宋体" w:hAnsi="宋体"/>
                <w:sz w:val="21"/>
                <w:szCs w:val="21"/>
                <w:lang w:eastAsia="zh-CN"/>
              </w:rPr>
              <w:t>全部满足实质性条款要求的得30分，★参数条款有1项不满足的，为无效投标</w:t>
            </w:r>
            <w:r w:rsidR="0073050F"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。</w:t>
            </w:r>
          </w:p>
        </w:tc>
      </w:tr>
      <w:tr w:rsidR="0073050F" w:rsidRPr="00C75F0E" w14:paraId="02C36D27" w14:textId="77777777" w:rsidTr="009D5A0C">
        <w:trPr>
          <w:trHeight w:val="155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F1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BBB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B7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757A91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8FE3FFB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负偏离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403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B52965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3A5E5F5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44" w:type="pct"/>
            <w:tcBorders>
              <w:left w:val="single" w:sz="4" w:space="0" w:color="auto"/>
            </w:tcBorders>
          </w:tcPr>
          <w:p w14:paraId="517CA7B5" w14:textId="412EE99C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每出现1 </w:t>
            </w:r>
            <w:proofErr w:type="gramStart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条负偏离</w:t>
            </w:r>
            <w:proofErr w:type="gramEnd"/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扣除基本分2分，负偏离5条及以上的，基本分为0分。</w:t>
            </w:r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要求：以上技术参数需要提供可公开获取的佐证材料（如产品说明书、</w:t>
            </w:r>
            <w:proofErr w:type="gramStart"/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官网截</w:t>
            </w:r>
            <w:proofErr w:type="gramEnd"/>
            <w:r w:rsidRPr="00C75F0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图、医疗器械注册证等）。</w:t>
            </w:r>
          </w:p>
          <w:p w14:paraId="363AA47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050F" w:rsidRPr="00C75F0E" w14:paraId="75DCEBAF" w14:textId="77777777" w:rsidTr="009D5A0C">
        <w:trPr>
          <w:trHeight w:val="1862"/>
        </w:trPr>
        <w:tc>
          <w:tcPr>
            <w:tcW w:w="528" w:type="pct"/>
            <w:vMerge/>
            <w:tcBorders>
              <w:top w:val="single" w:sz="4" w:space="0" w:color="auto"/>
            </w:tcBorders>
          </w:tcPr>
          <w:p w14:paraId="1E3F2C70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</w:tcPr>
          <w:p w14:paraId="7898922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102C3F0F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C7BE83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888173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7EF6A4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66CD02B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产品评价</w:t>
            </w:r>
          </w:p>
        </w:tc>
        <w:tc>
          <w:tcPr>
            <w:tcW w:w="527" w:type="pct"/>
            <w:tcBorders>
              <w:top w:val="single" w:sz="4" w:space="0" w:color="auto"/>
            </w:tcBorders>
          </w:tcPr>
          <w:p w14:paraId="61ED9638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2A8D29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1A3A214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0D8DAE2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产品性能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14:paraId="0F5F2D0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14ECF4A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77325BE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77BDE6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60F592C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所投产品的性能先进、技术成熟。产品选型配置较高的，得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分;所投产品的性能、技术和产品选型配置符合，满足需求较好的，得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分;所投产品的性能、技术和产品选型配置各方面一般的，得5分。所投产品的性能、技术各方面产品选型配置较差的，得1分。</w:t>
            </w:r>
          </w:p>
        </w:tc>
      </w:tr>
      <w:tr w:rsidR="0073050F" w:rsidRPr="00C75F0E" w14:paraId="31E84B33" w14:textId="77777777" w:rsidTr="009D5A0C">
        <w:trPr>
          <w:trHeight w:val="1247"/>
        </w:trPr>
        <w:tc>
          <w:tcPr>
            <w:tcW w:w="528" w:type="pct"/>
            <w:vMerge/>
            <w:tcBorders>
              <w:top w:val="nil"/>
            </w:tcBorders>
          </w:tcPr>
          <w:p w14:paraId="374A9EB2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8" w:type="pct"/>
            <w:vMerge/>
            <w:tcBorders>
              <w:top w:val="nil"/>
            </w:tcBorders>
          </w:tcPr>
          <w:p w14:paraId="44B6F1E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27" w:type="pct"/>
          </w:tcPr>
          <w:p w14:paraId="396AD93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531C4349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7E4E30B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优势分析</w:t>
            </w:r>
          </w:p>
        </w:tc>
        <w:tc>
          <w:tcPr>
            <w:tcW w:w="974" w:type="pct"/>
          </w:tcPr>
          <w:p w14:paraId="18AFDD9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2DD475C5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14:paraId="4AB6DBD6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44" w:type="pct"/>
          </w:tcPr>
          <w:p w14:paraId="641C6F57" w14:textId="77777777" w:rsidR="0073050F" w:rsidRPr="00C75F0E" w:rsidRDefault="0073050F" w:rsidP="009D5A0C">
            <w:pPr>
              <w:pStyle w:val="TableParagraph"/>
              <w:spacing w:before="31" w:line="360" w:lineRule="auto"/>
              <w:ind w:left="13" w:right="-15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75F0E">
              <w:rPr>
                <w:rFonts w:ascii="宋体" w:eastAsia="宋体" w:hAnsi="宋体"/>
                <w:sz w:val="21"/>
                <w:szCs w:val="21"/>
                <w:lang w:eastAsia="zh-CN"/>
              </w:rPr>
              <w:t>投标人针对本次投标的优势分析，提供合理化建议的自拟陈述，提供内容全面完善的得10分；有遗漏或内容不属于优势分析或合理化建议的得5分，未提供不得分。</w:t>
            </w:r>
          </w:p>
        </w:tc>
      </w:tr>
    </w:tbl>
    <w:p w14:paraId="0BD8DAF5" w14:textId="77777777" w:rsidR="00EE2189" w:rsidRPr="0073050F" w:rsidRDefault="00EE2189"/>
    <w:sectPr w:rsidR="00EE2189" w:rsidRPr="0073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0947" w14:textId="77777777" w:rsidR="00C163D3" w:rsidRDefault="00C163D3" w:rsidP="0073050F">
      <w:r>
        <w:separator/>
      </w:r>
    </w:p>
  </w:endnote>
  <w:endnote w:type="continuationSeparator" w:id="0">
    <w:p w14:paraId="76DF3857" w14:textId="77777777" w:rsidR="00C163D3" w:rsidRDefault="00C163D3" w:rsidP="0073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49FE" w14:textId="77777777" w:rsidR="0061632A" w:rsidRDefault="006163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0A19" w14:textId="77777777" w:rsidR="0073050F" w:rsidRDefault="007305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3D003" w14:textId="77777777" w:rsidR="0061632A" w:rsidRDefault="006163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7287" w14:textId="77777777" w:rsidR="00C163D3" w:rsidRDefault="00C163D3" w:rsidP="0073050F">
      <w:r>
        <w:separator/>
      </w:r>
    </w:p>
  </w:footnote>
  <w:footnote w:type="continuationSeparator" w:id="0">
    <w:p w14:paraId="3DA2897D" w14:textId="77777777" w:rsidR="00C163D3" w:rsidRDefault="00C163D3" w:rsidP="0073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93E2" w14:textId="77777777" w:rsidR="0061632A" w:rsidRDefault="006163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3697" w14:textId="77777777" w:rsidR="0061632A" w:rsidRDefault="006163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2841" w14:textId="77777777" w:rsidR="0061632A" w:rsidRDefault="006163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92"/>
    <w:rsid w:val="00097342"/>
    <w:rsid w:val="00157AF1"/>
    <w:rsid w:val="001E310C"/>
    <w:rsid w:val="00202EA6"/>
    <w:rsid w:val="002114D2"/>
    <w:rsid w:val="002F0A5F"/>
    <w:rsid w:val="003D28CC"/>
    <w:rsid w:val="003F4EA5"/>
    <w:rsid w:val="003F72CC"/>
    <w:rsid w:val="004E606B"/>
    <w:rsid w:val="00545F92"/>
    <w:rsid w:val="0061632A"/>
    <w:rsid w:val="00727A30"/>
    <w:rsid w:val="0073050F"/>
    <w:rsid w:val="007F2F6F"/>
    <w:rsid w:val="00822F27"/>
    <w:rsid w:val="008E62BE"/>
    <w:rsid w:val="009679DF"/>
    <w:rsid w:val="009A18E8"/>
    <w:rsid w:val="009B1E1F"/>
    <w:rsid w:val="009E660C"/>
    <w:rsid w:val="00A74806"/>
    <w:rsid w:val="00BE17F2"/>
    <w:rsid w:val="00C163D3"/>
    <w:rsid w:val="00D81571"/>
    <w:rsid w:val="00EC166B"/>
    <w:rsid w:val="00ED7E5A"/>
    <w:rsid w:val="00E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E1491"/>
  <w15:chartTrackingRefBased/>
  <w15:docId w15:val="{8C39CBFB-349E-4015-870D-9AF00400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30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5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5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50F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73050F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73050F"/>
    <w:rPr>
      <w:rFonts w:ascii="Times New Roman" w:eastAsia="宋体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73050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050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3050F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3050F"/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sid w:val="0096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13</cp:revision>
  <dcterms:created xsi:type="dcterms:W3CDTF">2024-10-23T06:54:00Z</dcterms:created>
  <dcterms:modified xsi:type="dcterms:W3CDTF">2025-12-22T08:07:00Z</dcterms:modified>
</cp:coreProperties>
</file>