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849"/>
        <w:gridCol w:w="1393"/>
        <w:gridCol w:w="5374"/>
      </w:tblGrid>
      <w:tr w:rsidR="00CA3EDF" w14:paraId="221DA499" w14:textId="77777777" w:rsidTr="00787206">
        <w:trPr>
          <w:trHeight w:val="455"/>
        </w:trPr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9FD5C" w14:textId="77777777" w:rsidR="00CA3EDF" w:rsidRPr="005C28FA" w:rsidRDefault="00CA3EDF" w:rsidP="00787206">
            <w:pPr>
              <w:pStyle w:val="pf0"/>
              <w:rPr>
                <w:rFonts w:ascii="宋体" w:cs="宋体"/>
                <w:b/>
                <w:bCs/>
                <w:snapToGrid w:val="0"/>
                <w:sz w:val="32"/>
                <w:szCs w:val="32"/>
              </w:rPr>
            </w:pPr>
            <w:r w:rsidRPr="005C28FA">
              <w:rPr>
                <w:rFonts w:ascii="宋体" w:cs="宋体" w:hint="eastAsia"/>
                <w:b/>
                <w:bCs/>
                <w:snapToGrid w:val="0"/>
                <w:sz w:val="32"/>
                <w:szCs w:val="32"/>
              </w:rPr>
              <w:t>标的名称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981D8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5C28F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729FE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5C28F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参数类型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2A5C1" w14:textId="77777777" w:rsidR="00CA3EDF" w:rsidRPr="005C28FA" w:rsidRDefault="00CA3EDF" w:rsidP="00787206">
            <w:pPr>
              <w:pStyle w:val="pf0"/>
              <w:ind w:firstLine="482"/>
              <w:jc w:val="center"/>
              <w:rPr>
                <w:rFonts w:ascii="宋体" w:cs="宋体"/>
                <w:b/>
                <w:bCs/>
                <w:snapToGrid w:val="0"/>
                <w:sz w:val="32"/>
                <w:szCs w:val="32"/>
              </w:rPr>
            </w:pPr>
            <w:r w:rsidRPr="005C28FA">
              <w:rPr>
                <w:rFonts w:ascii="宋体" w:cs="宋体" w:hint="eastAsia"/>
                <w:b/>
                <w:bCs/>
                <w:snapToGrid w:val="0"/>
                <w:sz w:val="32"/>
                <w:szCs w:val="32"/>
              </w:rPr>
              <w:t>技术参数要求</w:t>
            </w:r>
          </w:p>
        </w:tc>
      </w:tr>
      <w:tr w:rsidR="00CA3EDF" w14:paraId="5748403B" w14:textId="77777777" w:rsidTr="00787206">
        <w:trPr>
          <w:trHeight w:val="455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403FFF" w14:textId="77777777" w:rsidR="00CA3EDF" w:rsidRDefault="00CA3EDF" w:rsidP="00787206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D742A7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便携式呼吸睡眠检测仪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3FF3D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3ACB0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监测参数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4BA7F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至少具备以下9种监测参数：</w:t>
            </w:r>
            <w:proofErr w:type="gramStart"/>
            <w:r w:rsidRPr="005C28FA">
              <w:rPr>
                <w:rFonts w:ascii="宋体" w:hAnsi="宋体" w:hint="eastAsia"/>
                <w:sz w:val="32"/>
                <w:szCs w:val="32"/>
              </w:rPr>
              <w:t>鼻</w:t>
            </w:r>
            <w:proofErr w:type="gramEnd"/>
            <w:r w:rsidRPr="005C28FA">
              <w:rPr>
                <w:rFonts w:ascii="宋体" w:hAnsi="宋体" w:hint="eastAsia"/>
                <w:sz w:val="32"/>
                <w:szCs w:val="32"/>
              </w:rPr>
              <w:t>气流、鼾声、血氧饱和度、脉搏、脉搏波形、体位、体动、胸/腹运动、CPAP压力滴定。</w:t>
            </w:r>
          </w:p>
          <w:p w14:paraId="49337CD1" w14:textId="77777777" w:rsidR="00CA3EDF" w:rsidRPr="005C28FA" w:rsidRDefault="00CA3EDF" w:rsidP="00787206">
            <w:pPr>
              <w:pStyle w:val="pf0"/>
              <w:rPr>
                <w:rFonts w:ascii="宋体" w:cs="宋体"/>
                <w:snapToGrid w:val="0"/>
                <w:sz w:val="32"/>
                <w:szCs w:val="32"/>
              </w:rPr>
            </w:pPr>
          </w:p>
        </w:tc>
      </w:tr>
      <w:tr w:rsidR="00CA3EDF" w14:paraId="54870DE2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D4FD44" w14:textId="77777777" w:rsidR="00CA3EDF" w:rsidRPr="00555714" w:rsidRDefault="00CA3EDF" w:rsidP="00787206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C769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2D958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存储参数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6A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存储卡≥16G，可连续记录100个以上病例数据。支持外置存储卡设计（如SD卡</w:t>
            </w:r>
            <w:proofErr w:type="gramStart"/>
            <w:r w:rsidRPr="005C28FA">
              <w:rPr>
                <w:rFonts w:ascii="宋体" w:hAnsi="宋体" w:hint="eastAsia"/>
                <w:sz w:val="32"/>
                <w:szCs w:val="32"/>
              </w:rPr>
              <w:t>卡</w:t>
            </w:r>
            <w:proofErr w:type="gramEnd"/>
            <w:r w:rsidRPr="005C28FA">
              <w:rPr>
                <w:rFonts w:ascii="宋体" w:hAnsi="宋体" w:hint="eastAsia"/>
                <w:sz w:val="32"/>
                <w:szCs w:val="32"/>
              </w:rPr>
              <w:t>槽），配备读卡器能读取外置存储卡数据。</w:t>
            </w:r>
          </w:p>
        </w:tc>
      </w:tr>
      <w:tr w:rsidR="00CA3EDF" w14:paraId="3C3B7FEC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2C8BD7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D90CC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cs="仿宋" w:hint="eastAsia"/>
                <w:bCs/>
                <w:color w:val="000000"/>
                <w:sz w:val="32"/>
                <w:szCs w:val="32"/>
              </w:rPr>
              <w:t>★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A5D9" w14:textId="77777777" w:rsidR="00CA3EDF" w:rsidRPr="005C28FA" w:rsidRDefault="00CA3EDF" w:rsidP="00787206">
            <w:pPr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cs="宋体" w:hint="eastAsia"/>
                <w:sz w:val="32"/>
                <w:szCs w:val="32"/>
              </w:rPr>
              <w:t>内置电源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F3119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内置可充电锂电池供电≥4000mAh。充满电后可持续记录时间≥40小时。</w:t>
            </w:r>
            <w:proofErr w:type="gramStart"/>
            <w:r w:rsidRPr="005C28FA">
              <w:rPr>
                <w:rFonts w:ascii="宋体" w:hAnsi="宋体" w:hint="eastAsia"/>
                <w:sz w:val="32"/>
                <w:szCs w:val="32"/>
              </w:rPr>
              <w:t>具备低</w:t>
            </w:r>
            <w:proofErr w:type="gramEnd"/>
            <w:r w:rsidRPr="005C28FA">
              <w:rPr>
                <w:rFonts w:ascii="宋体" w:hAnsi="宋体" w:hint="eastAsia"/>
                <w:sz w:val="32"/>
                <w:szCs w:val="32"/>
              </w:rPr>
              <w:t>电量提示功能和智能电量管理系统。只要在开机记录时没有低电量提示，设备即可确保电池电量能工作整个晚上，确保数据的完整性。</w:t>
            </w:r>
          </w:p>
        </w:tc>
      </w:tr>
      <w:tr w:rsidR="00CA3EDF" w14:paraId="2931F1A2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A75388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C573C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B4F91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显示屏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8656A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尺寸≥ 2.8寸TFT彩色显示屏；能显示</w:t>
            </w:r>
            <w:proofErr w:type="gramStart"/>
            <w:r w:rsidRPr="005C28FA">
              <w:rPr>
                <w:rFonts w:ascii="宋体" w:hAnsi="宋体" w:hint="eastAsia"/>
                <w:sz w:val="32"/>
                <w:szCs w:val="32"/>
              </w:rPr>
              <w:t>鼻</w:t>
            </w:r>
            <w:proofErr w:type="gramEnd"/>
            <w:r w:rsidRPr="005C28FA">
              <w:rPr>
                <w:rFonts w:ascii="宋体" w:hAnsi="宋体" w:hint="eastAsia"/>
                <w:sz w:val="32"/>
                <w:szCs w:val="32"/>
              </w:rPr>
              <w:t>气流、鼾声、血氧饱和度、脉搏、</w:t>
            </w:r>
            <w:r w:rsidRPr="005C28FA">
              <w:rPr>
                <w:rFonts w:ascii="宋体" w:hAnsi="宋体" w:hint="eastAsia"/>
                <w:sz w:val="32"/>
                <w:szCs w:val="32"/>
              </w:rPr>
              <w:lastRenderedPageBreak/>
              <w:t>脉搏波、体位、体动、胸/腹运动、CPAP压力滴定、日期时间、电量等参数的数据信号接收情况及数据动态。</w:t>
            </w:r>
          </w:p>
          <w:p w14:paraId="1437512D" w14:textId="77777777" w:rsidR="00CA3EDF" w:rsidRPr="005C28FA" w:rsidRDefault="00CA3EDF" w:rsidP="00787206">
            <w:pPr>
              <w:pStyle w:val="pf0"/>
              <w:rPr>
                <w:rFonts w:ascii="宋体" w:cs="宋体"/>
                <w:sz w:val="32"/>
                <w:szCs w:val="32"/>
              </w:rPr>
            </w:pPr>
          </w:p>
        </w:tc>
      </w:tr>
      <w:tr w:rsidR="00CA3EDF" w14:paraId="04008A6C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0FACDD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79266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cs="仿宋" w:hint="eastAsia"/>
                <w:bCs/>
                <w:color w:val="000000"/>
                <w:sz w:val="32"/>
                <w:szCs w:val="32"/>
              </w:rPr>
              <w:t>★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80D20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陀螺仪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55B3" w14:textId="77777777" w:rsidR="00CA3EDF" w:rsidRPr="005C28FA" w:rsidRDefault="00CA3EDF" w:rsidP="00787206">
            <w:pPr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内置高精度3D陀螺仪，可监测用户胸/腹运动、体位、体动等参数。</w:t>
            </w:r>
          </w:p>
        </w:tc>
      </w:tr>
      <w:tr w:rsidR="00CA3EDF" w14:paraId="01C0BBD3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CB1545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BCF35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9079D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cs="宋体" w:hint="eastAsia"/>
                <w:sz w:val="32"/>
                <w:szCs w:val="32"/>
              </w:rPr>
              <w:t>操作系统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5BFF7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具备一键式操作。</w:t>
            </w:r>
          </w:p>
          <w:p w14:paraId="42924DD5" w14:textId="77777777" w:rsidR="00CA3EDF" w:rsidRPr="005C28FA" w:rsidRDefault="00CA3EDF" w:rsidP="00787206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CA3EDF" w14:paraId="773D04D6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F24027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40258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AC335" w14:textId="77777777" w:rsidR="00CA3EDF" w:rsidRPr="005C28FA" w:rsidRDefault="00CA3EDF" w:rsidP="00787206">
            <w:pPr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cs="宋体" w:hint="eastAsia"/>
                <w:sz w:val="32"/>
                <w:szCs w:val="32"/>
              </w:rPr>
              <w:t>连接</w:t>
            </w:r>
            <w:r w:rsidRPr="005C28FA">
              <w:rPr>
                <w:rFonts w:ascii="宋体" w:hAnsi="宋体" w:hint="eastAsia"/>
                <w:sz w:val="32"/>
                <w:szCs w:val="32"/>
              </w:rPr>
              <w:t>CPAP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FAEE7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可连接到任意CPAP（无创正压呼吸机）产品滴定患者所需治疗压力。</w:t>
            </w:r>
          </w:p>
          <w:p w14:paraId="3C35CE6D" w14:textId="77777777" w:rsidR="00CA3EDF" w:rsidRPr="005C28FA" w:rsidRDefault="00CA3EDF" w:rsidP="00787206">
            <w:pPr>
              <w:pStyle w:val="pf0"/>
              <w:rPr>
                <w:rFonts w:ascii="宋体" w:cs="宋体"/>
                <w:sz w:val="32"/>
                <w:szCs w:val="32"/>
              </w:rPr>
            </w:pPr>
          </w:p>
        </w:tc>
      </w:tr>
      <w:tr w:rsidR="00CA3EDF" w14:paraId="30514DA1" w14:textId="77777777" w:rsidTr="00787206">
        <w:trPr>
          <w:trHeight w:val="455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EF6C64" w14:textId="77777777" w:rsidR="00CA3EDF" w:rsidRDefault="00CA3EDF" w:rsidP="00787206">
            <w:pPr>
              <w:pStyle w:val="pf0"/>
              <w:ind w:firstLine="480"/>
              <w:rPr>
                <w:rFonts w:ascii="宋体" w:cs="宋体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E32D6" w14:textId="77777777" w:rsidR="00CA3EDF" w:rsidRPr="005C28FA" w:rsidRDefault="00CA3EDF" w:rsidP="00CA3ED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114FB" w14:textId="77777777" w:rsidR="00CA3EDF" w:rsidRPr="005C28FA" w:rsidRDefault="00CA3EDF" w:rsidP="0078720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分析软件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EC7D7" w14:textId="77777777" w:rsidR="00CA3EDF" w:rsidRPr="005C28FA" w:rsidRDefault="00CA3EDF" w:rsidP="00787206">
            <w:pPr>
              <w:rPr>
                <w:rFonts w:ascii="宋体" w:hAnsi="宋体"/>
                <w:sz w:val="32"/>
                <w:szCs w:val="32"/>
              </w:rPr>
            </w:pPr>
            <w:r w:rsidRPr="005C28FA">
              <w:rPr>
                <w:rFonts w:ascii="宋体" w:hAnsi="宋体" w:hint="eastAsia"/>
                <w:sz w:val="32"/>
                <w:szCs w:val="32"/>
              </w:rPr>
              <w:t>具备智能电脑自动分析软件，可提供详细的、不同格式的多种总结报告单，如睡眠监测报告报告单、呼吸事件汇总表、血氧汇总表、综合趋势图、压力滴定报表。</w:t>
            </w:r>
          </w:p>
          <w:p w14:paraId="64A530E2" w14:textId="77777777" w:rsidR="00CA3EDF" w:rsidRPr="005C28FA" w:rsidRDefault="00CA3EDF" w:rsidP="00787206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61EAF84" w14:textId="77777777" w:rsidR="00C66223" w:rsidRPr="00CA3EDF" w:rsidRDefault="00C66223"/>
    <w:sectPr w:rsidR="00C66223" w:rsidRPr="00CA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2207" w14:textId="77777777" w:rsidR="002A2999" w:rsidRDefault="002A2999" w:rsidP="00CA3EDF">
      <w:r>
        <w:separator/>
      </w:r>
    </w:p>
  </w:endnote>
  <w:endnote w:type="continuationSeparator" w:id="0">
    <w:p w14:paraId="527CEE10" w14:textId="77777777" w:rsidR="002A2999" w:rsidRDefault="002A2999" w:rsidP="00CA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E2B9" w14:textId="77777777" w:rsidR="002A2999" w:rsidRDefault="002A2999" w:rsidP="00CA3EDF">
      <w:r>
        <w:separator/>
      </w:r>
    </w:p>
  </w:footnote>
  <w:footnote w:type="continuationSeparator" w:id="0">
    <w:p w14:paraId="4AEFDC89" w14:textId="77777777" w:rsidR="002A2999" w:rsidRDefault="002A2999" w:rsidP="00CA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B16"/>
    <w:multiLevelType w:val="singleLevel"/>
    <w:tmpl w:val="2BD27CA2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ascii="宋体" w:eastAsia="宋体" w:hAnsi="宋体" w:cs="宋体" w:hint="eastAsia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9"/>
    <w:rsid w:val="002A2999"/>
    <w:rsid w:val="003F27B9"/>
    <w:rsid w:val="00C66223"/>
    <w:rsid w:val="00C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33AB0-8A03-4D06-9DF7-174673B6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E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EDF"/>
    <w:rPr>
      <w:sz w:val="18"/>
      <w:szCs w:val="18"/>
    </w:rPr>
  </w:style>
  <w:style w:type="paragraph" w:customStyle="1" w:styleId="pf0">
    <w:name w:val="pf0"/>
    <w:basedOn w:val="a"/>
    <w:qFormat/>
    <w:rsid w:val="00CA3EDF"/>
    <w:pPr>
      <w:widowControl/>
      <w:spacing w:before="100" w:beforeAutospacing="1" w:after="100" w:afterAutospacing="1"/>
      <w:jc w:val="left"/>
    </w:pPr>
    <w:rPr>
      <w:rFonts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dcterms:created xsi:type="dcterms:W3CDTF">2024-12-24T03:25:00Z</dcterms:created>
  <dcterms:modified xsi:type="dcterms:W3CDTF">2024-12-24T03:25:00Z</dcterms:modified>
</cp:coreProperties>
</file>